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bookmarkStart w:id="0" w:name="f6k_082626.htm"/>
      <w:bookmarkStart w:id="1" w:name="ksf6k_082626"/>
      <w:bookmarkEnd w:id="0"/>
      <w:bookmarkEnd w:id="1"/>
      <w:r>
        <w:rPr>
          <w:b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PURSUANT TO RULE 13a-16 OR 15d-16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For the month of August 2026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Commission File Number: 001-43229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Wise Group plc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1st Floor, Worship Square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65 Clifton Street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London EC2A 4JE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United Kingdom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Indicate by check mark whether the registrant files or will file annual reports under cover of Form 20-F or Form 40-F: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Form 20-F ☒ Form 40-F ☐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INFORMATION CONTAINED IN THIS REPORT ON FORM 6-K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b/>
          <w:sz w:val="20"/>
        </w:rPr>
      </w:pPr>
      <w:r>
        <w:rPr>
          <w:b/>
          <w:sz w:val="20"/>
        </w:rPr>
        <w:t>2026 Annual General Meeting (“AGM”)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The Wise Group plc 2026 Notice of Annual General Meeting (the "AGM Notice") has been made available to Wise owners today. A copy of the AGM Notice is available on https://wise.com/owners/.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The AGM will be held at 1st Floor Worship Square, 65 Clifton Street, London, United Kingdom, EC2A 4JE on Thursday 24 September 2026 at 11:00 a.m. BST.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Details regarding the arrangements for the AGM can be found in the AGM Notice. Any changes to these arrangements will be communicated to Wise owners via https://wise.com/owners/ and, where appropriate, by Stock Exchange announcement.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In accordance with UK Listing Rule 6.4.1, a copy of the Notice of AGM has been submitted to the National Storage Mechanism and will shortly be available for inspection at https://data.fca.org.uk/#/nsm/nationalstoragemechanism. The Notice of AGM will also be furnished to the U.S. Securities and Exchange Commission on Form 6-K, available at www.sec.gov.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b/>
          <w:color w:val="000000"/>
          <w:sz w:val="20"/>
        </w:rPr>
      </w:pPr>
      <w:r>
        <w:rPr>
          <w:b/>
          <w:color w:val="000000"/>
          <w:sz w:val="20"/>
        </w:rPr>
        <w:t>Enquiries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Martin Adams - Investor Relations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owners@wise.com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Sana Rahman - Communications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press@wise.com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Company Secretariat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  <w:sz w:val="20"/>
        </w:rPr>
      </w:pPr>
      <w:r>
        <w:rPr>
          <w:color w:val="000000"/>
          <w:sz w:val="20"/>
        </w:rPr>
        <w:t>agm@wise.com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b/>
          <w:sz w:val="20"/>
        </w:rPr>
      </w:pPr>
      <w:r>
        <w:rPr>
          <w:b/>
          <w:sz w:val="20"/>
        </w:rPr>
        <w:t>About Wise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Wise is a global technology company, building the best way to move and manage the world's money.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With Wise Account and Wise Business, people and businesses can hold 40+ currencies, move money between countries and spend money abroad. Large companies and banks use Wise technology too; an entirely new network for the world's money.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In fiscal year 2026, Wise supported around 19 million people and businesses, processing over $240 billion in cross-border transactions and saving customers over $3 billion.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tbl>
      <w:tblPr>
        <w:tblW w:w="42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65"/>
        <w:gridCol w:w="2420"/>
      </w:tblGrid>
      <w:tr>
        <w:trPr/>
        <w:tc>
          <w:tcPr>
            <w:tcW w:w="1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WISE GROUP PLC</w:t>
            </w:r>
          </w:p>
        </w:tc>
      </w:tr>
      <w:tr>
        <w:trPr/>
        <w:tc>
          <w:tcPr>
            <w:tcW w:w="1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 August 27, 2026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By: /s/ Emmanuel Thomassin</w:t>
            </w:r>
          </w:p>
        </w:tc>
      </w:tr>
      <w:tr>
        <w:trPr/>
        <w:tc>
          <w:tcPr>
            <w:tcW w:w="1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Name: Emmanuel Thomassin</w:t>
            </w:r>
          </w:p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Title: Chief Financial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394</Words>
  <Characters>2163</Characters>
  <CharactersWithSpaces>2573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